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August 12, 2022 2:00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0001822145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Ventoux CCM Acquisition Corp.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333-263516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2145" TargetMode="External"/><Relationship Id="rId9" Type="http://schemas.openxmlformats.org/officeDocument/2006/relationships/hyperlink" Target="http://www.sec.gov/cgi-bin/browse-edgar?action=getcompany&amp;filenum=333-2635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2022-08-15T06:03:07Z</dcterms:created>
  <dcterms:modified xsi:type="dcterms:W3CDTF">2022-08-15T06:03:07Z</dcterms:modified>
</cp:coreProperties>
</file>