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SCHEETZ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985 INDUSTRIAL ROAD,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 Automation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361,618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Acquisition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(RSUs).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reporting Person is one of two managing members of this entity.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Scheetz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305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2023-02-22T15:03:12Z</dcterms:created>
  <dcterms:modified xsi:type="dcterms:W3CDTF">2023-02-22T15:03:12Z</dcterms:modified>
</cp:coreProperties>
</file>