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0"/>
        <w:ind w:left="0" w:right="0" w:hanging="0"/>
        <w:jc w:val="left"/>
        <w:rPr/>
      </w:pPr>
      <w:bookmarkStart w:id="0" w:name="tmb-20230331xnt10q.htm"/>
      <w:bookmarkStart w:id="1" w:name="kstmb20230331xnt10q"/>
      <w:bookmarkEnd w:id="0"/>
      <w:bookmarkEnd w:id="1"/>
      <w:r>
        <w:rPr/>
        <w:t> </w:t>
      </w:r>
    </w:p>
    <w:p>
      <w:pPr>
        <w:pStyle w:val="TextBody"/>
        <w:bidi w:val="0"/>
        <w:spacing w:lineRule="auto" w:line="307" w:before="0" w:after="160"/>
        <w:ind w:left="0" w:right="0" w:hanging="0"/>
        <w:jc w:val="left"/>
        <w:rPr/>
      </w:pPr>
      <w:r>
        <w:rPr/>
        <w:t>​</w:t>
      </w:r>
    </w:p>
    <w:tbl>
      <w:tblPr>
        <w:tblW w:w="6358" w:type="dxa"/>
        <w:jc w:val="left"/>
        <w:tblInd w:w="0" w:type="dxa"/>
        <w:tblLayout w:type="fixed"/>
        <w:tblCellMar>
          <w:top w:w="0" w:type="dxa"/>
          <w:left w:w="0" w:type="dxa"/>
          <w:bottom w:w="0" w:type="dxa"/>
          <w:right w:w="0" w:type="dxa"/>
        </w:tblCellMar>
      </w:tblPr>
      <w:tblGrid>
        <w:gridCol w:w="161"/>
        <w:gridCol w:w="4261"/>
        <w:gridCol w:w="1936"/>
      </w:tblGrid>
      <w:tr>
        <w:trPr/>
        <w:tc>
          <w:tcPr>
            <w:tcW w:w="161" w:type="dxa"/>
            <w:tcBorders/>
            <w:vAlign w:val="center"/>
          </w:tcPr>
          <w:p>
            <w:pPr>
              <w:pStyle w:val="TableContents"/>
              <w:bidi w:val="0"/>
              <w:spacing w:lineRule="auto" w:line="285" w:before="0" w:after="0"/>
              <w:ind w:left="0" w:right="0" w:hanging="0"/>
              <w:jc w:val="center"/>
              <w:rPr/>
            </w:pPr>
            <w:r>
              <w:rPr/>
              <w:t> </w:t>
            </w:r>
          </w:p>
        </w:tc>
        <w:tc>
          <w:tcPr>
            <w:tcW w:w="42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tc>
        <w:tc>
          <w:tcPr>
            <w:tcW w:w="1936" w:type="dxa"/>
            <w:tcBorders/>
            <w:vAlign w:val="center"/>
          </w:tcPr>
          <w:p>
            <w:pPr>
              <w:pStyle w:val="TableContents"/>
              <w:bidi w:val="0"/>
              <w:spacing w:lineRule="auto" w:line="285" w:before="0" w:after="0"/>
              <w:ind w:left="0" w:right="0" w:hanging="0"/>
              <w:jc w:val="center"/>
              <w:rPr/>
            </w:pPr>
            <w:r>
              <w:rPr/>
              <w:t> </w:t>
            </w:r>
          </w:p>
        </w:tc>
      </w:tr>
      <w:tr>
        <w:trPr/>
        <w:tc>
          <w:tcPr>
            <w:tcW w:w="161" w:type="dxa"/>
            <w:tcBorders/>
            <w:vAlign w:val="center"/>
          </w:tcPr>
          <w:p>
            <w:pPr>
              <w:pStyle w:val="TableContents"/>
              <w:bidi w:val="0"/>
              <w:spacing w:lineRule="auto" w:line="285" w:before="0" w:after="0"/>
              <w:ind w:left="0" w:right="0" w:hanging="0"/>
              <w:jc w:val="center"/>
              <w:rPr/>
            </w:pPr>
            <w:r>
              <w:rPr/>
              <w:t> </w:t>
            </w:r>
          </w:p>
        </w:tc>
        <w:tc>
          <w:tcPr>
            <w:tcW w:w="42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SECURITIES AND EXCHANGE COMMISSION </w:t>
            </w:r>
          </w:p>
        </w:tc>
        <w:tc>
          <w:tcPr>
            <w:tcW w:w="1936"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 FILE NUMBER</w:t>
            </w:r>
          </w:p>
        </w:tc>
      </w:tr>
      <w:tr>
        <w:trPr/>
        <w:tc>
          <w:tcPr>
            <w:tcW w:w="161" w:type="dxa"/>
            <w:tcBorders/>
            <w:vAlign w:val="center"/>
          </w:tcPr>
          <w:p>
            <w:pPr>
              <w:pStyle w:val="TableContents"/>
              <w:bidi w:val="0"/>
              <w:spacing w:lineRule="auto" w:line="285" w:before="0" w:after="0"/>
              <w:ind w:left="0" w:right="0" w:hanging="0"/>
              <w:jc w:val="center"/>
              <w:rPr/>
            </w:pPr>
            <w:r>
              <w:rPr/>
              <w:t> </w:t>
            </w:r>
          </w:p>
        </w:tc>
        <w:tc>
          <w:tcPr>
            <w:tcW w:w="42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   </w:t>
            </w:r>
          </w:p>
        </w:tc>
        <w:tc>
          <w:tcPr>
            <w:tcW w:w="1936"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001-39830</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4261" w:type="dxa"/>
            <w:tcBorders/>
            <w:vAlign w:val="center"/>
          </w:tcPr>
          <w:p>
            <w:pPr>
              <w:pStyle w:val="TableContents"/>
              <w:bidi w:val="0"/>
              <w:spacing w:lineRule="auto" w:line="285" w:before="0" w:after="0"/>
              <w:ind w:left="0" w:right="0" w:hanging="0"/>
              <w:jc w:val="left"/>
              <w:rPr/>
            </w:pPr>
            <w:r>
              <w:rPr/>
              <w:t> </w:t>
            </w:r>
          </w:p>
        </w:tc>
        <w:tc>
          <w:tcPr>
            <w:tcW w:w="1936" w:type="dxa"/>
            <w:tcBorders/>
            <w:vAlign w:val="center"/>
          </w:tcPr>
          <w:p>
            <w:pPr>
              <w:pStyle w:val="TableContents"/>
              <w:bidi w:val="0"/>
              <w:spacing w:lineRule="auto" w:line="285" w:before="0" w:after="0"/>
              <w:ind w:left="0" w:right="0" w:hanging="0"/>
              <w:jc w:val="left"/>
              <w:rPr/>
            </w:pPr>
            <w:r>
              <w:rPr/>
              <w:t> </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42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12b-25</w:t>
            </w:r>
          </w:p>
        </w:tc>
        <w:tc>
          <w:tcPr>
            <w:tcW w:w="1936"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CUSIP NUMBER</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4261" w:type="dxa"/>
            <w:tcBorders/>
            <w:vAlign w:val="center"/>
          </w:tcPr>
          <w:p>
            <w:pPr>
              <w:pStyle w:val="TableContents"/>
              <w:bidi w:val="0"/>
              <w:spacing w:lineRule="auto" w:line="285" w:before="0" w:after="0"/>
              <w:ind w:left="0" w:right="0" w:hanging="0"/>
              <w:jc w:val="left"/>
              <w:rPr/>
            </w:pPr>
            <w:r>
              <w:rPr/>
              <w:t> </w:t>
            </w:r>
          </w:p>
        </w:tc>
        <w:tc>
          <w:tcPr>
            <w:tcW w:w="1936"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74113T105</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42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NOTIFICATION OF LATE FILING </w:t>
            </w:r>
          </w:p>
        </w:tc>
        <w:tc>
          <w:tcPr>
            <w:tcW w:w="1936" w:type="dxa"/>
            <w:tcBorders/>
            <w:vAlign w:val="center"/>
          </w:tcPr>
          <w:p>
            <w:pPr>
              <w:pStyle w:val="TableContents"/>
              <w:bidi w:val="0"/>
              <w:spacing w:lineRule="auto" w:line="285" w:before="0" w:after="0"/>
              <w:ind w:left="0" w:right="0" w:hanging="0"/>
              <w:jc w:val="left"/>
              <w:rPr/>
            </w:pPr>
            <w:r>
              <w:rPr/>
              <w:t> </w:t>
            </w:r>
          </w:p>
        </w:tc>
      </w:tr>
    </w:tbl>
    <w:p>
      <w:pPr>
        <w:pStyle w:val="TextBody"/>
        <w:bidi w:val="0"/>
        <w:spacing w:lineRule="auto" w:line="285" w:before="0" w:after="0"/>
        <w:ind w:left="0" w:right="0" w:hanging="0"/>
        <w:jc w:val="center"/>
        <w:rPr/>
      </w:pPr>
      <w:r>
        <w:rPr/>
        <w:t> </w:t>
      </w:r>
    </w:p>
    <w:tbl>
      <w:tblPr>
        <w:tblW w:w="7213" w:type="dxa"/>
        <w:jc w:val="left"/>
        <w:tblInd w:w="0" w:type="dxa"/>
        <w:tblLayout w:type="fixed"/>
        <w:tblCellMar>
          <w:top w:w="0" w:type="dxa"/>
          <w:left w:w="0" w:type="dxa"/>
          <w:bottom w:w="0" w:type="dxa"/>
          <w:right w:w="0" w:type="dxa"/>
        </w:tblCellMar>
      </w:tblPr>
      <w:tblGrid>
        <w:gridCol w:w="1246"/>
        <w:gridCol w:w="146"/>
        <w:gridCol w:w="582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696335" cy="359410"/>
                      <wp:effectExtent l="0" t="0" r="0" b="0"/>
                      <wp:wrapNone/>
                      <wp:docPr id="2" name="Frame2"/>
                      <a:graphic xmlns:a="http://schemas.openxmlformats.org/drawingml/2006/main">
                        <a:graphicData uri="http://schemas.microsoft.com/office/word/2010/wordprocessingShape">
                          <wps:wsp>
                            <wps:cNvSpPr txBox="1"/>
                            <wps:spPr>
                              <a:xfrm>
                                <a:off x="0" y="0"/>
                                <a:ext cx="3696335" cy="359410"/>
                              </a:xfrm>
                              <a:prstGeom prst="rect"/>
                              <a:solidFill>
                                <a:srgbClr val="FFFFFF"/>
                              </a:solidFill>
                            </wps:spPr>
                            <wps:txbx>
                              <w:txbxContent>
                                <w:p>
                                  <w:pPr>
                                    <w:pStyle w:val="TableContents"/>
                                    <w:bidi w:val="0"/>
                                    <w:spacing w:lineRule="auto" w:line="285" w:before="0" w:after="0"/>
                                    <w:ind w:left="0" w:right="0" w:hanging="0"/>
                                    <w:jc w:val="left"/>
                                    <w:rPr>
                                      <w:rFonts w:ascii="Calibri;Helvetica;sans-serif" w:hAnsi="Calibri;Helvetica;sans-serif"/>
                                      <w:sz w:val="20"/>
                                    </w:rPr>
                                  </w:pPr>
                                  <w:r>
                                    <w:rPr>
                                      <w:rFonts w:ascii="Times New Roman;Times;serif" w:hAnsi="Times New Roman;Times;serif"/>
                                      <w:sz w:val="20"/>
                                    </w:rPr>
                                    <w:t xml:space="preserve">Form N-CEN </w:t>
                                  </w:r>
                                  <w:r>
                                    <w:rPr>
                                      <w:rFonts w:ascii="Calibri;Helvetica;sans-serif" w:hAnsi="Calibri;Helvetica;sans-serif"/>
                                      <w:sz w:val="20"/>
                                    </w:rPr>
                                    <w:t xml:space="preserve">☐ </w:t>
                                  </w:r>
                                  <w:r>
                                    <w:rPr>
                                      <w:rFonts w:ascii="Times New Roman;Times;serif" w:hAnsi="Times New Roman;Times;serif"/>
                                      <w:sz w:val="20"/>
                                    </w:rPr>
                                    <w:t>Form N-CSR</w:t>
                                  </w:r>
                                </w:p>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Calibri;Helvetica;sans-serif" w:hAnsi="Calibri;Helvetica;sans-serif"/>
                                <w:sz w:val="20"/>
                              </w:rPr>
                            </w:pPr>
                            <w:r>
                              <w:rPr>
                                <w:rFonts w:ascii="Times New Roman;Times;serif" w:hAnsi="Times New Roman;Times;serif"/>
                                <w:sz w:val="20"/>
                              </w:rPr>
                              <w:t xml:space="preserve">Form N-CEN </w:t>
                            </w:r>
                            <w:r>
                              <w:rPr>
                                <w:rFonts w:ascii="Calibri;Helvetica;sans-serif" w:hAnsi="Calibri;Helvetica;sans-serif"/>
                                <w:sz w:val="20"/>
                              </w:rPr>
                              <w:t xml:space="preserve">☐ </w:t>
                            </w:r>
                            <w:r>
                              <w:rPr>
                                <w:rFonts w:ascii="Times New Roman;Times;serif" w:hAnsi="Times New Roman;Times;serif"/>
                                <w:sz w:val="20"/>
                              </w:rPr>
                              <w:t>Form N-CSR</w:t>
                            </w:r>
                          </w:p>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(Check One): </w:t>
            </w:r>
          </w:p>
        </w:tc>
        <w:tc>
          <w:tcPr>
            <w:tcW w:w="146" w:type="dxa"/>
            <w:tcBorders/>
            <w:vAlign w:val="center"/>
          </w:tcPr>
          <w:p>
            <w:pPr>
              <w:pStyle w:val="TableContents"/>
              <w:bidi w:val="0"/>
              <w:spacing w:lineRule="auto" w:line="285" w:before="0" w:after="0"/>
              <w:ind w:left="0" w:right="0" w:hanging="0"/>
              <w:jc w:val="left"/>
              <w:rPr/>
            </w:pPr>
            <w:r>
              <w:rPr/>
              <w:t> </w:t>
            </w:r>
          </w:p>
        </w:tc>
        <w:tc>
          <w:tcPr>
            <w:tcW w:w="5821" w:type="dxa"/>
            <w:tcBorders/>
            <w:vAlign w:val="center"/>
          </w:tcPr>
          <w:p>
            <w:pPr>
              <w:pStyle w:val="TableContents"/>
              <w:bidi w:val="0"/>
              <w:spacing w:lineRule="auto" w:line="285" w:before="0" w:after="0"/>
              <w:ind w:left="0" w:right="0" w:hanging="0"/>
              <w:jc w:val="left"/>
              <w:rPr/>
            </w:pPr>
            <w:r>
              <w:rPr/>
              <w:t xml:space="preserve">☐ </w:t>
            </w:r>
            <w:r>
              <w:rPr>
                <w:rFonts w:ascii="Times New Roman;Times;serif" w:hAnsi="Times New Roman;Times;serif"/>
                <w:sz w:val="20"/>
              </w:rPr>
              <w:t xml:space="preserve">Form 10-K </w:t>
            </w:r>
            <w:r>
              <w:rPr>
                <w:rFonts w:ascii="Calibri;Helvetica;sans-serif" w:hAnsi="Calibri;Helvetica;sans-serif"/>
                <w:sz w:val="20"/>
              </w:rPr>
              <w:t xml:space="preserve">☐ </w:t>
            </w:r>
            <w:r>
              <w:rPr>
                <w:rFonts w:ascii="Times New Roman;Times;serif" w:hAnsi="Times New Roman;Times;serif"/>
                <w:sz w:val="20"/>
              </w:rPr>
              <w:t xml:space="preserve">Form 20-F </w:t>
            </w:r>
            <w:r>
              <w:rPr>
                <w:rFonts w:ascii="Calibri;Helvetica;sans-serif" w:hAnsi="Calibri;Helvetica;sans-serif"/>
                <w:sz w:val="20"/>
              </w:rPr>
              <w:t xml:space="preserve">☐ </w:t>
            </w:r>
            <w:r>
              <w:rPr>
                <w:rFonts w:ascii="Times New Roman;Times;serif" w:hAnsi="Times New Roman;Times;serif"/>
                <w:sz w:val="20"/>
              </w:rPr>
              <w:t xml:space="preserve">Form 11-K </w:t>
            </w:r>
            <w:r>
              <w:rPr>
                <w:rFonts w:ascii="Calibri;Helvetica;sans-serif" w:hAnsi="Calibri;Helvetica;sans-serif"/>
                <w:sz w:val="20"/>
              </w:rPr>
              <w:t xml:space="preserve">☒ </w:t>
            </w:r>
            <w:r>
              <w:rPr>
                <w:rFonts w:ascii="Times New Roman;Times;serif" w:hAnsi="Times New Roman;Times;serif"/>
                <w:sz w:val="20"/>
              </w:rPr>
              <w:t xml:space="preserve">Form 10-Q </w:t>
            </w:r>
            <w:r>
              <w:rPr>
                <w:rFonts w:ascii="Calibri;Helvetica;sans-serif" w:hAnsi="Calibri;Helvetica;sans-serif"/>
                <w:sz w:val="20"/>
              </w:rPr>
              <w:t xml:space="preserve">☐ </w:t>
            </w:r>
            <w:r>
              <w:rPr>
                <w:rFonts w:ascii="Times New Roman;Times;serif" w:hAnsi="Times New Roman;Times;serif"/>
                <w:sz w:val="20"/>
              </w:rPr>
              <w:t>Form 10-D</w:t>
            </w:r>
          </w:p>
          <w:p>
            <w:pPr>
              <w:pStyle w:val="TableContents"/>
              <w:bidi w:val="0"/>
              <w:spacing w:lineRule="auto" w:line="285" w:before="0" w:after="0"/>
              <w:ind w:left="0" w:right="0" w:hanging="0"/>
              <w:jc w:val="left"/>
              <w:rPr/>
            </w:pPr>
            <w:r>
              <w:rPr/>
              <w:t xml:space="preserve">☐ </w:t>
            </w:r>
            <w:r>
              <w:rPr>
                <w:rFonts w:ascii="Times New Roman;Times;serif" w:hAnsi="Times New Roman;Times;serif"/>
                <w:sz w:val="20"/>
              </w:rPr>
              <w:t xml:space="preserve">Form N-CEN </w:t>
            </w:r>
            <w:r>
              <w:rPr>
                <w:rFonts w:ascii="Calibri;Helvetica;sans-serif" w:hAnsi="Calibri;Helvetica;sans-serif"/>
                <w:sz w:val="20"/>
              </w:rPr>
              <w:t xml:space="preserve">☐ </w:t>
            </w:r>
            <w:r>
              <w:rPr>
                <w:rFonts w:ascii="Times New Roman;Times;serif" w:hAnsi="Times New Roman;Times;serif"/>
                <w:sz w:val="20"/>
              </w:rPr>
              <w:t>Form N-CSR</w:t>
            </w:r>
          </w:p>
        </w:tc>
      </w:tr>
      <w:tr>
        <w:trPr/>
        <w:tc>
          <w:tcPr>
            <w:tcW w:w="1246" w:type="dxa"/>
            <w:tcBorders/>
            <w:vAlign w:val="center"/>
          </w:tcPr>
          <w:p>
            <w:pPr>
              <w:pStyle w:val="TableContents"/>
              <w:bidi w:val="0"/>
              <w:spacing w:lineRule="auto" w:line="285" w:before="0" w:after="0"/>
              <w:ind w:left="0" w:right="0" w:hanging="0"/>
              <w:jc w:val="left"/>
              <w:rPr/>
            </w:pPr>
            <w:r>
              <w:rPr/>
              <w:t> </w:t>
            </w:r>
          </w:p>
        </w:tc>
        <w:tc>
          <w:tcPr>
            <w:tcW w:w="5967" w:type="dxa"/>
            <w:gridSpan w:val="2"/>
            <w:tcBorders/>
            <w:vAlign w:val="center"/>
          </w:tcPr>
          <w:p>
            <w:pPr>
              <w:pStyle w:val="TableContents"/>
              <w:bidi w:val="0"/>
              <w:spacing w:lineRule="auto" w:line="285" w:before="0" w:after="0"/>
              <w:ind w:left="0" w:right="0" w:hanging="0"/>
              <w:jc w:val="left"/>
              <w:rPr/>
            </w:pPr>
            <w:r>
              <w:rPr/>
              <w:t> </w:t>
            </w:r>
          </w:p>
        </w:tc>
      </w:tr>
      <w:tr>
        <w:trPr/>
        <w:tc>
          <w:tcPr>
            <w:tcW w:w="1246" w:type="dxa"/>
            <w:tcBorders/>
            <w:vAlign w:val="center"/>
          </w:tcPr>
          <w:p>
            <w:pPr>
              <w:pStyle w:val="TableContents"/>
              <w:bidi w:val="0"/>
              <w:spacing w:lineRule="auto" w:line="285" w:before="0" w:after="0"/>
              <w:ind w:left="0" w:right="0" w:hanging="0"/>
              <w:jc w:val="left"/>
              <w:rPr/>
            </w:pPr>
            <w:r>
              <w:rPr/>
              <w:t> </w:t>
            </w:r>
          </w:p>
        </w:tc>
        <w:tc>
          <w:tcPr>
            <w:tcW w:w="146" w:type="dxa"/>
            <w:tcBorders/>
            <w:vAlign w:val="center"/>
          </w:tcPr>
          <w:p>
            <w:pPr>
              <w:pStyle w:val="TableContents"/>
              <w:bidi w:val="0"/>
              <w:spacing w:lineRule="auto" w:line="285" w:before="0" w:after="0"/>
              <w:ind w:left="0" w:right="0" w:hanging="0"/>
              <w:jc w:val="left"/>
              <w:rPr/>
            </w:pPr>
            <w:r>
              <w:rPr/>
              <w:t> </w:t>
            </w:r>
          </w:p>
        </w:tc>
        <w:tc>
          <w:tcPr>
            <w:tcW w:w="58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 Period Ended: March 31, 2023</w:t>
            </w:r>
          </w:p>
        </w:tc>
      </w:tr>
      <w:tr>
        <w:trPr/>
        <w:tc>
          <w:tcPr>
            <w:tcW w:w="1246" w:type="dxa"/>
            <w:tcBorders/>
            <w:vAlign w:val="center"/>
          </w:tcPr>
          <w:p>
            <w:pPr>
              <w:pStyle w:val="TableContents"/>
              <w:bidi w:val="0"/>
              <w:spacing w:lineRule="auto" w:line="285" w:before="0" w:after="0"/>
              <w:ind w:left="0" w:right="0" w:hanging="0"/>
              <w:jc w:val="left"/>
              <w:rPr/>
            </w:pPr>
            <w:r>
              <w:rPr/>
              <w:t> </w:t>
            </w:r>
          </w:p>
        </w:tc>
        <w:tc>
          <w:tcPr>
            <w:tcW w:w="146" w:type="dxa"/>
            <w:tcBorders/>
            <w:vAlign w:val="center"/>
          </w:tcPr>
          <w:p>
            <w:pPr>
              <w:pStyle w:val="TableContents"/>
              <w:bidi w:val="0"/>
              <w:spacing w:lineRule="auto" w:line="285" w:before="0" w:after="0"/>
              <w:ind w:left="0" w:right="0" w:hanging="0"/>
              <w:jc w:val="left"/>
              <w:rPr/>
            </w:pPr>
            <w:r>
              <w:rPr/>
              <w:t> </w:t>
            </w:r>
          </w:p>
        </w:tc>
        <w:tc>
          <w:tcPr>
            <w:tcW w:w="5821" w:type="dxa"/>
            <w:tcBorders/>
            <w:vAlign w:val="center"/>
          </w:tcPr>
          <w:p>
            <w:pPr>
              <w:pStyle w:val="TableContents"/>
              <w:bidi w:val="0"/>
              <w:spacing w:lineRule="auto" w:line="285" w:before="0" w:after="0"/>
              <w:ind w:left="0" w:right="0" w:hanging="0"/>
              <w:jc w:val="left"/>
              <w:rPr/>
            </w:pPr>
            <w:r>
              <w:rPr/>
              <w:t xml:space="preserve">☐ </w:t>
            </w:r>
            <w:r>
              <w:rPr>
                <w:rFonts w:ascii="Times New Roman;Times;serif" w:hAnsi="Times New Roman;Times;serif"/>
                <w:sz w:val="20"/>
              </w:rPr>
              <w:t>Transition Report on Form 10-K</w:t>
            </w:r>
          </w:p>
        </w:tc>
      </w:tr>
      <w:tr>
        <w:trPr/>
        <w:tc>
          <w:tcPr>
            <w:tcW w:w="1246" w:type="dxa"/>
            <w:tcBorders/>
            <w:vAlign w:val="center"/>
          </w:tcPr>
          <w:p>
            <w:pPr>
              <w:pStyle w:val="TableContents"/>
              <w:bidi w:val="0"/>
              <w:spacing w:lineRule="auto" w:line="285" w:before="0" w:after="0"/>
              <w:ind w:left="0" w:right="0" w:hanging="0"/>
              <w:jc w:val="left"/>
              <w:rPr/>
            </w:pPr>
            <w:r>
              <w:rPr/>
              <w:t> </w:t>
            </w:r>
          </w:p>
        </w:tc>
        <w:tc>
          <w:tcPr>
            <w:tcW w:w="146" w:type="dxa"/>
            <w:tcBorders/>
            <w:vAlign w:val="center"/>
          </w:tcPr>
          <w:p>
            <w:pPr>
              <w:pStyle w:val="TableContents"/>
              <w:bidi w:val="0"/>
              <w:spacing w:lineRule="auto" w:line="285" w:before="0" w:after="0"/>
              <w:ind w:left="0" w:right="0" w:hanging="0"/>
              <w:jc w:val="left"/>
              <w:rPr/>
            </w:pPr>
            <w:r>
              <w:rPr/>
              <w:t> </w:t>
            </w:r>
          </w:p>
        </w:tc>
        <w:tc>
          <w:tcPr>
            <w:tcW w:w="5821" w:type="dxa"/>
            <w:tcBorders/>
            <w:vAlign w:val="center"/>
          </w:tcPr>
          <w:p>
            <w:pPr>
              <w:pStyle w:val="TableContents"/>
              <w:bidi w:val="0"/>
              <w:spacing w:lineRule="auto" w:line="285" w:before="0" w:after="0"/>
              <w:ind w:left="0" w:right="0" w:hanging="0"/>
              <w:jc w:val="left"/>
              <w:rPr/>
            </w:pPr>
            <w:r>
              <w:rPr/>
              <w:t xml:space="preserve">☐ </w:t>
            </w:r>
            <w:r>
              <w:rPr>
                <w:rFonts w:ascii="Times New Roman;Times;serif" w:hAnsi="Times New Roman;Times;serif"/>
                <w:sz w:val="20"/>
              </w:rPr>
              <w:t>Transition Report on Form 20-F</w:t>
            </w:r>
          </w:p>
        </w:tc>
      </w:tr>
      <w:tr>
        <w:trPr/>
        <w:tc>
          <w:tcPr>
            <w:tcW w:w="1246" w:type="dxa"/>
            <w:tcBorders/>
            <w:vAlign w:val="center"/>
          </w:tcPr>
          <w:p>
            <w:pPr>
              <w:pStyle w:val="TableContents"/>
              <w:bidi w:val="0"/>
              <w:spacing w:lineRule="auto" w:line="285" w:before="0" w:after="0"/>
              <w:ind w:left="0" w:right="0" w:hanging="0"/>
              <w:jc w:val="left"/>
              <w:rPr/>
            </w:pPr>
            <w:r>
              <w:rPr/>
              <w:t> </w:t>
            </w:r>
          </w:p>
        </w:tc>
        <w:tc>
          <w:tcPr>
            <w:tcW w:w="146" w:type="dxa"/>
            <w:tcBorders/>
            <w:vAlign w:val="center"/>
          </w:tcPr>
          <w:p>
            <w:pPr>
              <w:pStyle w:val="TableContents"/>
              <w:bidi w:val="0"/>
              <w:spacing w:lineRule="auto" w:line="285" w:before="0" w:after="0"/>
              <w:ind w:left="0" w:right="0" w:hanging="0"/>
              <w:jc w:val="left"/>
              <w:rPr/>
            </w:pPr>
            <w:r>
              <w:rPr/>
              <w:t> </w:t>
            </w:r>
          </w:p>
        </w:tc>
        <w:tc>
          <w:tcPr>
            <w:tcW w:w="5821" w:type="dxa"/>
            <w:tcBorders/>
            <w:vAlign w:val="center"/>
          </w:tcPr>
          <w:p>
            <w:pPr>
              <w:pStyle w:val="TableContents"/>
              <w:bidi w:val="0"/>
              <w:spacing w:lineRule="auto" w:line="285" w:before="0" w:after="0"/>
              <w:ind w:left="0" w:right="0" w:hanging="0"/>
              <w:jc w:val="left"/>
              <w:rPr/>
            </w:pPr>
            <w:r>
              <w:rPr/>
              <w:t xml:space="preserve">☐ </w:t>
            </w:r>
            <w:r>
              <w:rPr>
                <w:rFonts w:ascii="Times New Roman;Times;serif" w:hAnsi="Times New Roman;Times;serif"/>
                <w:sz w:val="20"/>
              </w:rPr>
              <w:t>Transition Report on Form 11-K</w:t>
            </w:r>
          </w:p>
        </w:tc>
      </w:tr>
      <w:tr>
        <w:trPr/>
        <w:tc>
          <w:tcPr>
            <w:tcW w:w="1246" w:type="dxa"/>
            <w:tcBorders/>
            <w:vAlign w:val="center"/>
          </w:tcPr>
          <w:p>
            <w:pPr>
              <w:pStyle w:val="TableContents"/>
              <w:bidi w:val="0"/>
              <w:spacing w:lineRule="auto" w:line="285" w:before="0" w:after="0"/>
              <w:ind w:left="0" w:right="0" w:hanging="0"/>
              <w:jc w:val="left"/>
              <w:rPr/>
            </w:pPr>
            <w:r>
              <w:rPr/>
              <w:t> </w:t>
            </w:r>
          </w:p>
        </w:tc>
        <w:tc>
          <w:tcPr>
            <w:tcW w:w="146" w:type="dxa"/>
            <w:tcBorders/>
            <w:vAlign w:val="center"/>
          </w:tcPr>
          <w:p>
            <w:pPr>
              <w:pStyle w:val="TableContents"/>
              <w:bidi w:val="0"/>
              <w:spacing w:lineRule="auto" w:line="285" w:before="0" w:after="0"/>
              <w:ind w:left="0" w:right="0" w:hanging="0"/>
              <w:jc w:val="left"/>
              <w:rPr/>
            </w:pPr>
            <w:r>
              <w:rPr/>
              <w:t> </w:t>
            </w:r>
          </w:p>
        </w:tc>
        <w:tc>
          <w:tcPr>
            <w:tcW w:w="5821" w:type="dxa"/>
            <w:tcBorders/>
            <w:vAlign w:val="center"/>
          </w:tcPr>
          <w:p>
            <w:pPr>
              <w:pStyle w:val="TableContents"/>
              <w:bidi w:val="0"/>
              <w:spacing w:lineRule="auto" w:line="285" w:before="0" w:after="0"/>
              <w:ind w:left="0" w:right="0" w:hanging="0"/>
              <w:jc w:val="left"/>
              <w:rPr/>
            </w:pPr>
            <w:r>
              <w:rPr/>
              <w:t xml:space="preserve">☐ </w:t>
            </w:r>
            <w:r>
              <w:rPr>
                <w:rFonts w:ascii="Times New Roman;Times;serif" w:hAnsi="Times New Roman;Times;serif"/>
                <w:sz w:val="20"/>
              </w:rPr>
              <w:t>Transition Report on Form 10-Q</w:t>
            </w:r>
          </w:p>
        </w:tc>
      </w:tr>
      <w:tr>
        <w:trPr/>
        <w:tc>
          <w:tcPr>
            <w:tcW w:w="1246" w:type="dxa"/>
            <w:tcBorders/>
            <w:vAlign w:val="center"/>
          </w:tcPr>
          <w:p>
            <w:pPr>
              <w:pStyle w:val="TableContents"/>
              <w:bidi w:val="0"/>
              <w:spacing w:lineRule="auto" w:line="285" w:before="0" w:after="0"/>
              <w:ind w:left="0" w:right="0" w:hanging="0"/>
              <w:jc w:val="left"/>
              <w:rPr/>
            </w:pPr>
            <w:r>
              <w:rPr/>
              <w:t> </w:t>
            </w:r>
          </w:p>
        </w:tc>
        <w:tc>
          <w:tcPr>
            <w:tcW w:w="146" w:type="dxa"/>
            <w:tcBorders/>
            <w:vAlign w:val="center"/>
          </w:tcPr>
          <w:p>
            <w:pPr>
              <w:pStyle w:val="TableContents"/>
              <w:bidi w:val="0"/>
              <w:spacing w:lineRule="auto" w:line="285" w:before="0" w:after="0"/>
              <w:ind w:left="0" w:right="0" w:hanging="0"/>
              <w:jc w:val="left"/>
              <w:rPr/>
            </w:pPr>
            <w:r>
              <w:rPr/>
              <w:t> </w:t>
            </w:r>
          </w:p>
        </w:tc>
        <w:tc>
          <w:tcPr>
            <w:tcW w:w="58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Transition Period Ended: </w:t>
            </w:r>
          </w:p>
        </w:tc>
      </w:tr>
    </w:tbl>
    <w:p>
      <w:pPr>
        <w:pStyle w:val="TextBody"/>
        <w:bidi w:val="0"/>
        <w:spacing w:lineRule="auto" w:line="285" w:before="0" w:after="0"/>
        <w:ind w:left="0" w:right="0" w:hanging="0"/>
        <w:jc w:val="left"/>
        <w:rPr/>
      </w:pPr>
      <w:r>
        <w:rPr/>
        <w:t> </w:t>
      </w:r>
    </w:p>
    <w:tbl>
      <w:tblPr>
        <w:tblW w:w="9856" w:type="dxa"/>
        <w:jc w:val="left"/>
        <w:tblInd w:w="-10" w:type="dxa"/>
        <w:tblLayout w:type="fixed"/>
        <w:tblCellMar>
          <w:top w:w="28" w:type="dxa"/>
          <w:left w:w="98" w:type="dxa"/>
          <w:bottom w:w="28" w:type="dxa"/>
          <w:right w:w="98" w:type="dxa"/>
        </w:tblCellMar>
      </w:tblPr>
      <w:tblGrid>
        <w:gridCol w:w="9856"/>
      </w:tblGrid>
      <w:tr>
        <w:trPr/>
        <w:tc>
          <w:tcPr>
            <w:tcW w:w="98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Nothing in this form shall be construed to imply that the commission has verified any information contained herein.</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the notification relates to a portion of the filing checked above, identify the Item(s) to which the notification relates: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PART I — REGISTRANT INFORMATION </w:t>
      </w:r>
    </w:p>
    <w:p>
      <w:pPr>
        <w:pStyle w:val="TextBody"/>
        <w:bidi w:val="0"/>
        <w:spacing w:lineRule="auto" w:line="285" w:before="0" w:after="0"/>
        <w:ind w:left="0" w:right="0" w:hanging="0"/>
        <w:jc w:val="left"/>
        <w:rPr/>
      </w:pPr>
      <w:r>
        <w:rPr/>
        <w:t> </w:t>
      </w:r>
    </w:p>
    <w:tbl>
      <w:tblPr>
        <w:tblW w:w="5022" w:type="dxa"/>
        <w:jc w:val="left"/>
        <w:tblInd w:w="0" w:type="dxa"/>
        <w:tblLayout w:type="fixed"/>
        <w:tblCellMar>
          <w:top w:w="0" w:type="dxa"/>
          <w:left w:w="0" w:type="dxa"/>
          <w:bottom w:w="28" w:type="dxa"/>
          <w:right w:w="0" w:type="dxa"/>
        </w:tblCellMar>
      </w:tblPr>
      <w:tblGrid>
        <w:gridCol w:w="4831"/>
        <w:gridCol w:w="191"/>
      </w:tblGrid>
      <w:tr>
        <w:trPr/>
        <w:tc>
          <w:tcPr>
            <w:tcW w:w="4831" w:type="dxa"/>
            <w:tcBorders>
              <w:bottom w:val="single" w:sz="1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Presto Automation Inc.</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tcMar>
              <w:bottom w:w="0"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Full Name of Registrant</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tcMar>
              <w:bottom w:w="0" w:type="dxa"/>
            </w:tcMar>
            <w:vAlign w:val="center"/>
          </w:tcPr>
          <w:p>
            <w:pPr>
              <w:pStyle w:val="TableContents"/>
              <w:bidi w:val="0"/>
              <w:spacing w:lineRule="auto" w:line="285" w:before="0" w:after="0"/>
              <w:ind w:left="0" w:right="0" w:hanging="0"/>
              <w:jc w:val="center"/>
              <w:rPr/>
            </w:pPr>
            <w:r>
              <w:rPr/>
              <w:t> </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bottom w:val="single" w:sz="12" w:space="0" w:color="000000"/>
            </w:tcBorders>
            <w:vAlign w:val="center"/>
          </w:tcPr>
          <w:p>
            <w:pPr>
              <w:pStyle w:val="TableContents"/>
              <w:bidi w:val="0"/>
              <w:spacing w:before="0" w:after="283"/>
              <w:ind w:left="0" w:right="0" w:hanging="0"/>
              <w:jc w:val="left"/>
              <w:rPr>
                <w:sz w:val="4"/>
                <w:szCs w:val="4"/>
              </w:rPr>
            </w:pPr>
            <w:r>
              <w:rPr>
                <w:sz w:val="4"/>
                <w:szCs w:val="4"/>
              </w:rPr>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tcMar>
              <w:bottom w:w="0"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Former Name if Applicable</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tcMar>
              <w:bottom w:w="0" w:type="dxa"/>
            </w:tcMar>
            <w:vAlign w:val="center"/>
          </w:tcPr>
          <w:p>
            <w:pPr>
              <w:pStyle w:val="TableContents"/>
              <w:bidi w:val="0"/>
              <w:spacing w:lineRule="auto" w:line="285" w:before="0" w:after="0"/>
              <w:ind w:left="0" w:right="0" w:hanging="0"/>
              <w:jc w:val="center"/>
              <w:rPr/>
            </w:pPr>
            <w:r>
              <w:rPr/>
              <w:t> </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bottom w:val="single" w:sz="1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985 Industrial Road</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tcMar>
              <w:bottom w:w="0"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 (Street and Number)</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tcMar>
              <w:bottom w:w="0" w:type="dxa"/>
            </w:tcMar>
            <w:vAlign w:val="center"/>
          </w:tcPr>
          <w:p>
            <w:pPr>
              <w:pStyle w:val="TableContents"/>
              <w:bidi w:val="0"/>
              <w:spacing w:lineRule="auto" w:line="285" w:before="0" w:after="0"/>
              <w:ind w:left="0" w:right="0" w:hanging="0"/>
              <w:jc w:val="center"/>
              <w:rPr/>
            </w:pPr>
            <w:r>
              <w:rPr/>
              <w:t> </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bottom w:val="single" w:sz="1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San Carlos, California 94070</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r>
        <w:trPr/>
        <w:tc>
          <w:tcPr>
            <w:tcW w:w="4831" w:type="dxa"/>
            <w:tcBorders/>
            <w:tcMar>
              <w:bottom w:w="0"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City, State and Zip Code</w:t>
            </w:r>
          </w:p>
        </w:tc>
        <w:tc>
          <w:tcPr>
            <w:tcW w:w="191" w:type="dxa"/>
            <w:tcBorders/>
            <w:tcMar>
              <w:bottom w:w="0" w:type="dxa"/>
            </w:tcMar>
            <w:vAlign w:val="center"/>
          </w:tcPr>
          <w:p>
            <w:pPr>
              <w:pStyle w:val="TableContents"/>
              <w:bidi w:val="0"/>
              <w:spacing w:lineRule="auto" w:line="285" w:before="0" w:after="0"/>
              <w:ind w:left="0" w:right="0" w:hanging="0"/>
              <w:jc w:val="left"/>
              <w:rPr/>
            </w:pPr>
            <w:r>
              <w:rPr/>
              <w:t> </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PART II — RULES 12b-25(b) AND (c)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the subject report could not be filed without unreasonable effort or expense and the registrant seeks relief pursuant to Rule 12b-25(b), the following should be completed (Check box if appropriate)</w:t>
      </w:r>
    </w:p>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1"/>
        <w:gridCol w:w="265"/>
        <w:gridCol w:w="2690"/>
        <w:gridCol w:w="6919"/>
      </w:tblGrid>
      <w:tr>
        <w:trPr/>
        <w:tc>
          <w:tcPr>
            <w:tcW w:w="331" w:type="dxa"/>
            <w:vMerge w:val="restart"/>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w:t>
            </w:r>
          </w:p>
        </w:tc>
        <w:tc>
          <w:tcPr>
            <w:tcW w:w="26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reason described in reasonable detail in Part III of this form could not be eliminated without unreasonable effort or expense;</w:t>
            </w:r>
          </w:p>
        </w:tc>
        <w:tc>
          <w:tcPr>
            <w:tcW w:w="691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31" w:type="dxa"/>
            <w:vMerge w:val="continue"/>
            <w:tcBorders/>
            <w:vAlign w:val="center"/>
          </w:tcPr>
          <w:p>
            <w:pPr>
              <w:pStyle w:val="Normal"/>
              <w:bidi w:val="0"/>
              <w:jc w:val="left"/>
              <w:rPr/>
            </w:pPr>
            <w:r>
              <w:rPr/>
            </w:r>
          </w:p>
        </w:tc>
        <w:tc>
          <w:tcPr>
            <w:tcW w:w="265" w:type="dxa"/>
            <w:tcBorders/>
            <w:vAlign w:val="center"/>
          </w:tcPr>
          <w:p>
            <w:pPr>
              <w:pStyle w:val="TableContents"/>
              <w:bidi w:val="0"/>
              <w:spacing w:before="0" w:after="283"/>
              <w:ind w:left="0" w:right="0" w:hanging="0"/>
              <w:jc w:val="left"/>
              <w:rPr>
                <w:sz w:val="4"/>
                <w:szCs w:val="4"/>
              </w:rPr>
            </w:pPr>
            <w:r>
              <w:rPr>
                <w:sz w:val="4"/>
                <w:szCs w:val="4"/>
              </w:rPr>
            </w:r>
          </w:p>
        </w:tc>
        <w:tc>
          <w:tcPr>
            <w:tcW w:w="269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(b)</w:t>
            </w:r>
          </w:p>
        </w:tc>
        <w:tc>
          <w:tcPr>
            <w:tcW w:w="69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31" w:type="dxa"/>
            <w:vMerge w:val="continue"/>
            <w:tcBorders/>
            <w:vAlign w:val="center"/>
          </w:tcPr>
          <w:p>
            <w:pPr>
              <w:pStyle w:val="Normal"/>
              <w:bidi w:val="0"/>
              <w:jc w:val="left"/>
              <w:rPr/>
            </w:pPr>
            <w:r>
              <w:rPr/>
            </w:r>
          </w:p>
        </w:tc>
        <w:tc>
          <w:tcPr>
            <w:tcW w:w="265" w:type="dxa"/>
            <w:tcBorders/>
            <w:vAlign w:val="center"/>
          </w:tcPr>
          <w:p>
            <w:pPr>
              <w:pStyle w:val="TableContents"/>
              <w:bidi w:val="0"/>
              <w:spacing w:before="0" w:after="283"/>
              <w:ind w:left="0" w:right="0" w:hanging="0"/>
              <w:jc w:val="left"/>
              <w:rPr>
                <w:sz w:val="4"/>
                <w:szCs w:val="4"/>
              </w:rPr>
            </w:pPr>
            <w:r>
              <w:rPr>
                <w:sz w:val="4"/>
                <w:szCs w:val="4"/>
              </w:rPr>
            </w:r>
          </w:p>
        </w:tc>
        <w:tc>
          <w:tcPr>
            <w:tcW w:w="269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w:t>
            </w:r>
          </w:p>
        </w:tc>
        <w:tc>
          <w:tcPr>
            <w:tcW w:w="69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spacing w:lineRule="auto" w:line="285" w:before="0" w:after="0"/>
        <w:ind w:left="0" w:right="0" w:hanging="0"/>
        <w:jc w:val="left"/>
        <w:rPr/>
      </w:pPr>
      <w:r>
        <w:rPr/>
        <w:t> </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Calibri;Helvetica;sans-serif" w:hAnsi="Calibri;Helvetica;sans-serif"/>
          <w:sz w:val="22"/>
        </w:rPr>
      </w:pPr>
      <w:r>
        <w:rPr>
          <w:rFonts w:ascii="Calibri;Helvetica;sans-serif" w:hAnsi="Calibri;Helvetica;sans-serif"/>
          <w:sz w:val="22"/>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PART III — NARRATIVE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State below in reasonable detail why Forms 10-K, 20-F, 11-K, 10-Q, 10-D, N-CEN, N-CSR, or the transition report or portion thereof, could not be filed within the prescribed time period.</w:t>
      </w:r>
    </w:p>
    <w:p>
      <w:pPr>
        <w:pStyle w:val="TextBody"/>
        <w:bidi w:val="0"/>
        <w:spacing w:lineRule="auto" w:line="285" w:before="0" w:after="0"/>
        <w:ind w:left="0" w:right="0" w:firstLine="270"/>
        <w:jc w:val="both"/>
        <w:rPr/>
      </w:pPr>
      <w:r>
        <w:rPr/>
        <w:t>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Presto Automation Inc. (“Presto” or the “Company”) has determined that it will not be able to file its Quarterly Report on Form 10-Q for the quarterly period ended March 31, 2023 (the “Quarterly Report”) within the prescribed time period as it is still finalizing its financial results and preparing the according disclosures and will need the time from the extension to do so.</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will file the Quarterly Report within the five-day extension period provided for under Rule 12b-25.</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PART IV — OTHER INFORMATION </w:t>
      </w:r>
    </w:p>
    <w:p>
      <w:pPr>
        <w:pStyle w:val="TextBody"/>
        <w:bidi w:val="0"/>
        <w:spacing w:lineRule="auto" w:line="285" w:before="0" w:after="0"/>
        <w:ind w:left="0" w:right="0" w:hanging="0"/>
        <w:jc w:val="left"/>
        <w:rPr/>
      </w:pPr>
      <w:r>
        <w:rPr/>
        <w:t> </w:t>
      </w:r>
    </w:p>
    <w:tbl>
      <w:tblPr>
        <w:tblW w:w="6797" w:type="dxa"/>
        <w:jc w:val="left"/>
        <w:tblInd w:w="0" w:type="dxa"/>
        <w:tblLayout w:type="fixed"/>
        <w:tblCellMar>
          <w:top w:w="0" w:type="dxa"/>
          <w:left w:w="0" w:type="dxa"/>
          <w:bottom w:w="0" w:type="dxa"/>
          <w:right w:w="0" w:type="dxa"/>
        </w:tblCellMar>
      </w:tblPr>
      <w:tblGrid>
        <w:gridCol w:w="346"/>
        <w:gridCol w:w="6451"/>
      </w:tblGrid>
      <w:tr>
        <w:trPr/>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45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bl>
    <w:p>
      <w:pPr>
        <w:pStyle w:val="TextBody"/>
        <w:bidi w:val="0"/>
        <w:spacing w:lineRule="auto" w:line="285" w:before="0" w:after="0"/>
        <w:ind w:left="0" w:right="0" w:hanging="0"/>
        <w:jc w:val="left"/>
        <w:rPr/>
      </w:pPr>
      <w:r>
        <w:rPr/>
        <w:t> </w:t>
      </w:r>
    </w:p>
    <w:tbl>
      <w:tblPr>
        <w:tblW w:w="4675" w:type="dxa"/>
        <w:jc w:val="left"/>
        <w:tblInd w:w="0" w:type="dxa"/>
        <w:tblLayout w:type="fixed"/>
        <w:tblCellMar>
          <w:top w:w="0" w:type="dxa"/>
          <w:left w:w="0" w:type="dxa"/>
          <w:bottom w:w="30" w:type="dxa"/>
          <w:right w:w="0" w:type="dxa"/>
        </w:tblCellMar>
      </w:tblPr>
      <w:tblGrid>
        <w:gridCol w:w="1471"/>
        <w:gridCol w:w="146"/>
        <w:gridCol w:w="1081"/>
        <w:gridCol w:w="146"/>
        <w:gridCol w:w="1831"/>
      </w:tblGrid>
      <w:tr>
        <w:trPr/>
        <w:tc>
          <w:tcPr>
            <w:tcW w:w="1471" w:type="dxa"/>
            <w:tcBorders>
              <w:bottom w:val="single" w:sz="1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Stanley Mbugua</w:t>
            </w:r>
          </w:p>
        </w:tc>
        <w:tc>
          <w:tcPr>
            <w:tcW w:w="146" w:type="dxa"/>
            <w:tcBorders/>
            <w:tcMar>
              <w:bottom w:w="0" w:type="dxa"/>
            </w:tcMar>
            <w:vAlign w:val="center"/>
          </w:tcPr>
          <w:p>
            <w:pPr>
              <w:pStyle w:val="TableContents"/>
              <w:bidi w:val="0"/>
              <w:spacing w:lineRule="auto" w:line="285" w:before="0" w:after="0"/>
              <w:ind w:left="0" w:right="0" w:hanging="0"/>
              <w:jc w:val="center"/>
              <w:rPr/>
            </w:pPr>
            <w:r>
              <w:rPr/>
              <w:t> </w:t>
            </w:r>
          </w:p>
        </w:tc>
        <w:tc>
          <w:tcPr>
            <w:tcW w:w="1081" w:type="dxa"/>
            <w:tcBorders>
              <w:bottom w:val="single" w:sz="1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(650)</w:t>
            </w:r>
          </w:p>
        </w:tc>
        <w:tc>
          <w:tcPr>
            <w:tcW w:w="146" w:type="dxa"/>
            <w:tcBorders/>
            <w:tcMar>
              <w:bottom w:w="0" w:type="dxa"/>
            </w:tcMar>
            <w:vAlign w:val="center"/>
          </w:tcPr>
          <w:p>
            <w:pPr>
              <w:pStyle w:val="TableContents"/>
              <w:bidi w:val="0"/>
              <w:spacing w:lineRule="auto" w:line="285" w:before="0" w:after="0"/>
              <w:ind w:left="0" w:right="0" w:hanging="0"/>
              <w:jc w:val="center"/>
              <w:rPr/>
            </w:pPr>
            <w:r>
              <w:rPr/>
              <w:t> </w:t>
            </w:r>
          </w:p>
        </w:tc>
        <w:tc>
          <w:tcPr>
            <w:tcW w:w="1831" w:type="dxa"/>
            <w:tcBorders>
              <w:bottom w:val="single" w:sz="1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817-9012</w:t>
            </w:r>
          </w:p>
        </w:tc>
      </w:tr>
      <w:tr>
        <w:trPr/>
        <w:tc>
          <w:tcPr>
            <w:tcW w:w="1471" w:type="dxa"/>
            <w:tcBorders/>
            <w:tcMar>
              <w:bottom w:w="0"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(Name)</w:t>
            </w:r>
          </w:p>
        </w:tc>
        <w:tc>
          <w:tcPr>
            <w:tcW w:w="146" w:type="dxa"/>
            <w:tcBorders/>
            <w:tcMar>
              <w:bottom w:w="0" w:type="dxa"/>
            </w:tcMar>
            <w:vAlign w:val="center"/>
          </w:tcPr>
          <w:p>
            <w:pPr>
              <w:pStyle w:val="TableContents"/>
              <w:bidi w:val="0"/>
              <w:spacing w:lineRule="auto" w:line="285" w:before="0" w:after="0"/>
              <w:ind w:left="0" w:right="0" w:hanging="0"/>
              <w:jc w:val="center"/>
              <w:rPr/>
            </w:pPr>
            <w:r>
              <w:rPr/>
              <w:t> </w:t>
            </w:r>
          </w:p>
        </w:tc>
        <w:tc>
          <w:tcPr>
            <w:tcW w:w="1081" w:type="dxa"/>
            <w:tcBorders/>
            <w:tcMar>
              <w:bottom w:w="0"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(Area Code)</w:t>
            </w:r>
          </w:p>
        </w:tc>
        <w:tc>
          <w:tcPr>
            <w:tcW w:w="146" w:type="dxa"/>
            <w:tcBorders/>
            <w:tcMar>
              <w:bottom w:w="0" w:type="dxa"/>
            </w:tcMar>
            <w:vAlign w:val="center"/>
          </w:tcPr>
          <w:p>
            <w:pPr>
              <w:pStyle w:val="TableContents"/>
              <w:bidi w:val="0"/>
              <w:spacing w:lineRule="auto" w:line="285" w:before="0" w:after="0"/>
              <w:ind w:left="0" w:right="0" w:hanging="0"/>
              <w:jc w:val="center"/>
              <w:rPr/>
            </w:pPr>
            <w:r>
              <w:rPr/>
              <w:t> </w:t>
            </w:r>
          </w:p>
        </w:tc>
        <w:tc>
          <w:tcPr>
            <w:tcW w:w="1831" w:type="dxa"/>
            <w:tcBorders/>
            <w:tcMar>
              <w:bottom w:w="0"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(Telephone Number)</w:t>
            </w:r>
          </w:p>
        </w:tc>
      </w:tr>
    </w:tbl>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99" w:type="dxa"/>
            <w:tcBorders/>
            <w:vAlign w:val="center"/>
          </w:tcPr>
          <w:p>
            <w:pPr>
              <w:pStyle w:val="TableContents"/>
              <w:bidi w:val="0"/>
              <w:spacing w:lineRule="auto" w:line="285" w:before="0" w:after="0"/>
              <w:ind w:left="0" w:right="0" w:hanging="0"/>
              <w:jc w:val="both"/>
              <w:rPr>
                <w:rFonts w:ascii="Calibri;Helvetica;sans-serif" w:hAnsi="Calibri;Helvetica;sans-serif"/>
                <w:sz w:val="20"/>
              </w:rPr>
            </w:pPr>
            <w:r>
              <w:rPr>
                <w:rFonts w:ascii="Times New Roman;Times;serif" w:hAnsi="Times New Roman;Times;serif"/>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Calibri;Helvetica;sans-serif" w:hAnsi="Calibri;Helvetica;sans-serif"/>
                <w:sz w:val="20"/>
              </w:rPr>
              <w:t xml:space="preserve">☒ </w:t>
            </w:r>
            <w:r>
              <w:rPr>
                <w:rFonts w:ascii="Times New Roman;Times;serif" w:hAnsi="Times New Roman;Times;serif"/>
                <w:sz w:val="20"/>
              </w:rPr>
              <w:t xml:space="preserve">Yes </w:t>
            </w:r>
            <w:r>
              <w:rPr>
                <w:rFonts w:ascii="Calibri;Helvetica;sans-serif" w:hAnsi="Calibri;Helvetica;sans-serif"/>
                <w:sz w:val="20"/>
              </w:rPr>
              <w:t xml:space="preserve">☐ </w:t>
            </w:r>
            <w:r>
              <w:rPr>
                <w:rFonts w:ascii="Times New Roman;Times;serif" w:hAnsi="Times New Roman;Times;serif"/>
                <w:sz w:val="20"/>
              </w:rPr>
              <w:t>No</w:t>
            </w:r>
          </w:p>
        </w:tc>
      </w:tr>
    </w:tbl>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90" w:type="dxa"/>
            <w:tcBorders/>
            <w:vAlign w:val="center"/>
          </w:tcPr>
          <w:p>
            <w:pPr>
              <w:pStyle w:val="TableContents"/>
              <w:bidi w:val="0"/>
              <w:spacing w:lineRule="auto" w:line="285" w:before="0" w:after="0"/>
              <w:ind w:left="0" w:right="0" w:hanging="0"/>
              <w:jc w:val="both"/>
              <w:rPr>
                <w:rFonts w:ascii="Calibri;Helvetica;sans-serif" w:hAnsi="Calibri;Helvetica;sans-serif"/>
                <w:sz w:val="20"/>
              </w:rPr>
            </w:pPr>
            <w:r>
              <w:rPr>
                <w:rFonts w:ascii="Times New Roman;Times;serif" w:hAnsi="Times New Roman;Times;serif"/>
                <w:sz w:val="20"/>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Calibri;Helvetica;sans-serif" w:hAnsi="Calibri;Helvetica;sans-serif"/>
                <w:sz w:val="20"/>
              </w:rPr>
              <w:t xml:space="preserve">☒ </w:t>
            </w:r>
            <w:r>
              <w:rPr>
                <w:rFonts w:ascii="Times New Roman;Times;serif" w:hAnsi="Times New Roman;Times;serif"/>
                <w:sz w:val="20"/>
              </w:rPr>
              <w:t xml:space="preserve">Yes </w:t>
            </w:r>
            <w:r>
              <w:rPr>
                <w:rFonts w:ascii="Calibri;Helvetica;sans-serif" w:hAnsi="Calibri;Helvetica;sans-serif"/>
                <w:sz w:val="20"/>
              </w:rPr>
              <w:t xml:space="preserve">☐ </w:t>
            </w:r>
            <w:r>
              <w:rPr>
                <w:rFonts w:ascii="Times New Roman;Times;serif" w:hAnsi="Times New Roman;Times;serif"/>
                <w:sz w:val="20"/>
              </w:rPr>
              <w:t>No</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so, attach an explanation of the anticipated change, both narratively and quantitatively, and, if appropriate, state the reasons why a reasonable estimate of the results cannot be made.</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required by Part IV, Item (3) of Form 12b-25 to provide as part of this filing an explanation regarding whether the results of operation it expects to report for the quarterly period ending March 31, 2023, will reflect significant changes from the Company’s results of operations for the quarterly period ended March 31, 2022. Because the Company has not completed its financial statements and the necessary reviews as described above, the Company is unable to provide a reasonable estimate of its results of operations for the quarterly period ended March 31, 2023 and will instead provide them by the extended deadline.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Presto Automation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(Name of Registrant as Specified in Charter)</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has caused this notification to be signed on its behalf by the undersigned hereunto duly authorized.</w:t>
      </w:r>
    </w:p>
    <w:p>
      <w:pPr>
        <w:pStyle w:val="TextBody"/>
        <w:bidi w:val="0"/>
        <w:spacing w:lineRule="auto" w:line="285" w:before="0" w:after="0"/>
        <w:ind w:left="0" w:right="0" w:hanging="0"/>
        <w:jc w:val="left"/>
        <w:rPr/>
      </w:pPr>
      <w:r>
        <w:rPr/>
        <w:t> </w:t>
      </w:r>
    </w:p>
    <w:tbl>
      <w:tblPr>
        <w:tblW w:w="4353" w:type="dxa"/>
        <w:jc w:val="left"/>
        <w:tblInd w:w="0" w:type="dxa"/>
        <w:tblLayout w:type="fixed"/>
        <w:tblCellMar>
          <w:top w:w="0" w:type="dxa"/>
          <w:left w:w="0" w:type="dxa"/>
          <w:bottom w:w="0" w:type="dxa"/>
          <w:right w:w="0" w:type="dxa"/>
        </w:tblCellMar>
      </w:tblPr>
      <w:tblGrid>
        <w:gridCol w:w="1741"/>
        <w:gridCol w:w="406"/>
        <w:gridCol w:w="2206"/>
      </w:tblGrid>
      <w:tr>
        <w:trPr/>
        <w:tc>
          <w:tcPr>
            <w:tcW w:w="17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15,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06"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Stanley Mbugua</w:t>
            </w:r>
          </w:p>
        </w:tc>
      </w:tr>
      <w:tr>
        <w:trPr/>
        <w:tc>
          <w:tcPr>
            <w:tcW w:w="174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22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Stanley Mbugua</w:t>
            </w:r>
          </w:p>
        </w:tc>
      </w:tr>
      <w:tr>
        <w:trPr/>
        <w:tc>
          <w:tcPr>
            <w:tcW w:w="174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22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3707</Characters>
  <CharactersWithSpaces>4460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